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9A" w:rsidRPr="00E60A9A" w:rsidRDefault="00E60A9A">
      <w:pPr>
        <w:rPr>
          <w:b/>
        </w:rPr>
      </w:pPr>
      <w:r w:rsidRPr="00E60A9A">
        <w:rPr>
          <w:b/>
        </w:rPr>
        <w:t xml:space="preserve">GLOBAL MANAGEMENT CHALLENGE </w:t>
      </w:r>
      <w:r>
        <w:rPr>
          <w:b/>
        </w:rPr>
        <w:t>Y CÓMO CONVERTIRS</w:t>
      </w:r>
      <w:r w:rsidRPr="00E60A9A">
        <w:rPr>
          <w:b/>
        </w:rPr>
        <w:t>E EN UN LÍDER EMPRESARIAL</w:t>
      </w:r>
    </w:p>
    <w:p w:rsidR="00290B26" w:rsidRPr="00E60A9A" w:rsidRDefault="00E60A9A">
      <w:pPr>
        <w:rPr>
          <w:i/>
        </w:rPr>
      </w:pPr>
      <w:r w:rsidRPr="00E60A9A">
        <w:rPr>
          <w:i/>
        </w:rPr>
        <w:t>GMC te anima un año más a conocer</w:t>
      </w:r>
      <w:r>
        <w:rPr>
          <w:i/>
        </w:rPr>
        <w:t>, formarte</w:t>
      </w:r>
      <w:r w:rsidRPr="00E60A9A">
        <w:rPr>
          <w:i/>
        </w:rPr>
        <w:t xml:space="preserve"> y participar en </w:t>
      </w:r>
      <w:r>
        <w:rPr>
          <w:i/>
        </w:rPr>
        <w:t>estrategia y gestión empresarial</w:t>
      </w:r>
      <w:r w:rsidR="00006A32">
        <w:rPr>
          <w:i/>
        </w:rPr>
        <w:t xml:space="preserve"> en una edición donde se aumentará el nivel con respecto a pasadas ediciones</w:t>
      </w:r>
      <w:r w:rsidR="00427CFA">
        <w:rPr>
          <w:i/>
        </w:rPr>
        <w:t>.</w:t>
      </w:r>
    </w:p>
    <w:p w:rsidR="00295EE7" w:rsidRDefault="00006A32">
      <w:r>
        <w:t xml:space="preserve">El pasado 18 de septiembre se abrieron las inscripciones para la </w:t>
      </w:r>
      <w:r w:rsidRPr="00006A32">
        <w:rPr>
          <w:b/>
        </w:rPr>
        <w:t>38 edición de Global Management Challenge, la mayor competición de estrategia y gestión empresarial del mundo</w:t>
      </w:r>
      <w:r>
        <w:t xml:space="preserve"> dirigida a jóvenes estudiantes. </w:t>
      </w:r>
    </w:p>
    <w:p w:rsidR="00006A32" w:rsidRDefault="00006A32">
      <w:r>
        <w:t xml:space="preserve">Actualmente, contamos con la </w:t>
      </w:r>
      <w:r w:rsidRPr="00006A32">
        <w:rPr>
          <w:b/>
        </w:rPr>
        <w:t>participación de alumnos de 50 universidades de toda España</w:t>
      </w:r>
      <w:r>
        <w:t xml:space="preserve"> y esperamos que cada año sean más las que decidan unirse y apostar por este proyecto educativo donde </w:t>
      </w:r>
      <w:r w:rsidRPr="00AD7BFE">
        <w:rPr>
          <w:b/>
        </w:rPr>
        <w:t>el fin principal es la formación de los futuros empresarios de nuestro país</w:t>
      </w:r>
      <w:r>
        <w:t xml:space="preserve">. </w:t>
      </w:r>
      <w:r w:rsidR="00AD7BFE">
        <w:t xml:space="preserve">Hasta la fecha, algunas de las universidades que colaboran ofrecen créditos a sus estudiantes por participar en GMC o incluso forma parte del temario de asignaturas. </w:t>
      </w:r>
    </w:p>
    <w:p w:rsidR="00A4095D" w:rsidRDefault="00427CFA">
      <w:r>
        <w:t>Además de las universidades, cada año buscamos la colaboraciónde empresas que quieran formar a sus trabajadores</w:t>
      </w:r>
      <w:r w:rsidR="00AD7BFE">
        <w:t xml:space="preserve"> y ayudarnos a desarrolla</w:t>
      </w:r>
      <w:r w:rsidR="00A4095D">
        <w:t>r el talento de los estudiantes, sirviéndoles además, como portal de empleo de las jóvenes promesas.</w:t>
      </w:r>
    </w:p>
    <w:p w:rsidR="00427CFA" w:rsidRDefault="00427CFA">
      <w:r>
        <w:t xml:space="preserve">Para poder participar, se deben formar equipos de entre 3 y 5 personas, intentando reunir en cada uno el grupo perfecto de cara a la </w:t>
      </w:r>
      <w:r w:rsidRPr="00AD7BFE">
        <w:rPr>
          <w:b/>
        </w:rPr>
        <w:t>toma de decisiones sobre las áreas del Marketing, Operaciones, Recursos Humanos y Finanzas</w:t>
      </w:r>
      <w:r>
        <w:t>.</w:t>
      </w:r>
    </w:p>
    <w:p w:rsidR="00AD7BFE" w:rsidRDefault="00427CFA" w:rsidP="00AD7BFE">
      <w:r>
        <w:t xml:space="preserve">La competición consta </w:t>
      </w:r>
      <w:r w:rsidRPr="00AD7BFE">
        <w:rPr>
          <w:b/>
        </w:rPr>
        <w:t>de dos rondas de 5 tomas de decisiones cada una y dos fases</w:t>
      </w:r>
      <w:r>
        <w:t xml:space="preserve">, la nacional e internacional. </w:t>
      </w:r>
    </w:p>
    <w:p w:rsidR="00AD7BFE" w:rsidRPr="003B5AA8" w:rsidRDefault="00AD7BFE" w:rsidP="00AD7BFE">
      <w:pPr>
        <w:pStyle w:val="Prrafodelista"/>
        <w:numPr>
          <w:ilvl w:val="0"/>
          <w:numId w:val="1"/>
        </w:numPr>
        <w:rPr>
          <w:b/>
        </w:rPr>
      </w:pPr>
      <w:r>
        <w:t>Primera ronda, se repartirá a los participantes en mercados de entre 4 y 8 equipos. Cada equipo recibe una información histórica con las decisiones y resultados de su empresa referente a los últimos cinco trimestres; a partir del análisis de la información, deben definir su estrategia empresarial y tomar sucesivas decisiones</w:t>
      </w:r>
      <w:bookmarkStart w:id="0" w:name="_GoBack"/>
      <w:bookmarkEnd w:id="0"/>
      <w:r>
        <w:t xml:space="preserve"> durante los siguientes cinco trimestres. Esta fase es eliminatoria.</w:t>
      </w:r>
      <w:r w:rsidR="003B5AA8" w:rsidRPr="003B5AA8">
        <w:rPr>
          <w:b/>
        </w:rPr>
        <w:t>Comienza el 9 de noviembre</w:t>
      </w:r>
    </w:p>
    <w:p w:rsidR="00AD7BFE" w:rsidRDefault="00AD7BFE" w:rsidP="00AD7BFE">
      <w:pPr>
        <w:pStyle w:val="Prrafodelista"/>
        <w:numPr>
          <w:ilvl w:val="0"/>
          <w:numId w:val="1"/>
        </w:numPr>
      </w:pPr>
      <w:r>
        <w:t xml:space="preserve">Segunda ronda, solo participarán los que hayan conseguido clasificarse en la ronda anterior y participarán en un nuevo escenario, siendo una fase de mayor nivel. Los equipos de cada mercado que se </w:t>
      </w:r>
      <w:r w:rsidR="003B5AA8">
        <w:t>clasifiquen</w:t>
      </w:r>
      <w:r>
        <w:t xml:space="preserve"> participarán en la Final Nacional.</w:t>
      </w:r>
    </w:p>
    <w:p w:rsidR="00AD7BFE" w:rsidRDefault="00AD7BFE" w:rsidP="00AD7BFE">
      <w:pPr>
        <w:pStyle w:val="Prrafodelista"/>
        <w:numPr>
          <w:ilvl w:val="0"/>
          <w:numId w:val="1"/>
        </w:numPr>
        <w:jc w:val="both"/>
      </w:pPr>
      <w:r>
        <w:t>Final Nacional, los equipos que pasen a la final serán anunciados el 16 de febrero. El equipo que consiga el mayor "Rendimiento de la Inversión" en la Final Nacional será el </w:t>
      </w:r>
      <w:r w:rsidRPr="00AD7BFE">
        <w:rPr>
          <w:b/>
          <w:bCs/>
        </w:rPr>
        <w:t>Campeón Nacional </w:t>
      </w:r>
      <w:r>
        <w:t>de la edición 2017-2018</w:t>
      </w:r>
    </w:p>
    <w:p w:rsidR="00AD7BFE" w:rsidRDefault="00AD7BFE" w:rsidP="00AD7BFE">
      <w:pPr>
        <w:pStyle w:val="Prrafodelista"/>
        <w:numPr>
          <w:ilvl w:val="0"/>
          <w:numId w:val="1"/>
        </w:numPr>
        <w:jc w:val="both"/>
      </w:pPr>
      <w:r>
        <w:t xml:space="preserve">Final Internacional, nuestro </w:t>
      </w:r>
      <w:r w:rsidRPr="00AD7BFE">
        <w:rPr>
          <w:b/>
        </w:rPr>
        <w:t xml:space="preserve">Campeón Nacional representará a España en la Final Internacional que tendrá lugar en </w:t>
      </w:r>
      <w:proofErr w:type="spellStart"/>
      <w:r w:rsidRPr="00AD7BFE">
        <w:rPr>
          <w:b/>
        </w:rPr>
        <w:t>Dubai</w:t>
      </w:r>
      <w:proofErr w:type="spellEnd"/>
      <w:r w:rsidRPr="00AD7BFE">
        <w:rPr>
          <w:b/>
        </w:rPr>
        <w:t xml:space="preserve"> en abril de 2018</w:t>
      </w:r>
      <w:r>
        <w:t>.</w:t>
      </w:r>
    </w:p>
    <w:p w:rsidR="003B5AA8" w:rsidRPr="003B5AA8" w:rsidRDefault="003B5AA8" w:rsidP="003B5AA8">
      <w:pPr>
        <w:jc w:val="both"/>
        <w:rPr>
          <w:b/>
          <w:u w:val="single"/>
        </w:rPr>
      </w:pPr>
      <w:r w:rsidRPr="003B5AA8">
        <w:rPr>
          <w:b/>
          <w:u w:val="single"/>
        </w:rPr>
        <w:t xml:space="preserve">Los equipos inscritos completos hasta el día 16 de octubre participaran en un training </w:t>
      </w:r>
    </w:p>
    <w:p w:rsidR="00E60A9A" w:rsidRDefault="00E60A9A">
      <w:r>
        <w:t>Desde el equipo de GMC</w:t>
      </w:r>
      <w:r w:rsidR="00A4095D">
        <w:t xml:space="preserve">, con una experiencia de </w:t>
      </w:r>
      <w:r w:rsidR="00A4095D" w:rsidRPr="00A4095D">
        <w:rPr>
          <w:b/>
        </w:rPr>
        <w:t>formación en más de medio millón de personas en todo el mundo</w:t>
      </w:r>
      <w:r w:rsidR="00A4095D">
        <w:t>,</w:t>
      </w:r>
      <w:r w:rsidR="00AD7BFE">
        <w:t>buscamos</w:t>
      </w:r>
      <w:r w:rsidR="00A4095D">
        <w:t xml:space="preserve">desarrollar y mejorar </w:t>
      </w:r>
      <w:r>
        <w:t>las capacidades de los jóvenes en gestión de empresas, toma de decisiones y liderazgo</w:t>
      </w:r>
      <w:r w:rsidR="00A4095D">
        <w:t>.</w:t>
      </w:r>
    </w:p>
    <w:sectPr w:rsidR="00E60A9A" w:rsidSect="00026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6D9A"/>
    <w:multiLevelType w:val="hybridMultilevel"/>
    <w:tmpl w:val="AA68DD02"/>
    <w:lvl w:ilvl="0" w:tplc="EFF29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60A9A"/>
    <w:rsid w:val="00006A32"/>
    <w:rsid w:val="00026750"/>
    <w:rsid w:val="00295EE7"/>
    <w:rsid w:val="003B5AA8"/>
    <w:rsid w:val="00427CFA"/>
    <w:rsid w:val="00A4095D"/>
    <w:rsid w:val="00AA77F7"/>
    <w:rsid w:val="00AD7BFE"/>
    <w:rsid w:val="00BB7272"/>
    <w:rsid w:val="00E60A9A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Usuario</cp:lastModifiedBy>
  <cp:revision>2</cp:revision>
  <dcterms:created xsi:type="dcterms:W3CDTF">2017-10-13T17:44:00Z</dcterms:created>
  <dcterms:modified xsi:type="dcterms:W3CDTF">2017-10-13T17:44:00Z</dcterms:modified>
</cp:coreProperties>
</file>